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9FF" w:rsidRDefault="00F529FF" w:rsidP="00F529FF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Pr="000D145D">
        <w:rPr>
          <w:sz w:val="24"/>
          <w:szCs w:val="24"/>
        </w:rPr>
        <w:t>униципальное бюджетное общеобразовательное учреждение</w:t>
      </w:r>
    </w:p>
    <w:p w:rsidR="00F529FF" w:rsidRDefault="00F529FF" w:rsidP="00F529FF">
      <w:pPr>
        <w:jc w:val="center"/>
        <w:rPr>
          <w:sz w:val="24"/>
          <w:szCs w:val="24"/>
        </w:rPr>
      </w:pPr>
      <w:r>
        <w:rPr>
          <w:sz w:val="24"/>
          <w:szCs w:val="24"/>
        </w:rPr>
        <w:t>«Средняя общеобразовательная школа №3»</w:t>
      </w:r>
    </w:p>
    <w:p w:rsidR="00F529FF" w:rsidRDefault="00F529FF" w:rsidP="00F529F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«СОГЛАСОВАНО»</w:t>
      </w:r>
    </w:p>
    <w:p w:rsidR="00F529FF" w:rsidRDefault="00F529FF" w:rsidP="00F529F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зам. директора по УВР</w:t>
      </w:r>
    </w:p>
    <w:p w:rsidR="00F529FF" w:rsidRDefault="00F529FF" w:rsidP="00F529FF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__________</w:t>
      </w:r>
      <w:proofErr w:type="spellStart"/>
      <w:r>
        <w:rPr>
          <w:sz w:val="24"/>
          <w:szCs w:val="24"/>
        </w:rPr>
        <w:t>М.С.Жучкова</w:t>
      </w:r>
      <w:proofErr w:type="spellEnd"/>
    </w:p>
    <w:p w:rsidR="00F529FF" w:rsidRDefault="00F529FF" w:rsidP="00F529FF">
      <w:pPr>
        <w:rPr>
          <w:sz w:val="24"/>
          <w:szCs w:val="24"/>
        </w:rPr>
      </w:pPr>
    </w:p>
    <w:p w:rsidR="00F529FF" w:rsidRDefault="00F529FF" w:rsidP="00F529FF">
      <w:pPr>
        <w:rPr>
          <w:sz w:val="24"/>
          <w:szCs w:val="24"/>
        </w:rPr>
      </w:pPr>
    </w:p>
    <w:p w:rsidR="00F529FF" w:rsidRDefault="00F529FF" w:rsidP="00F529FF">
      <w:pPr>
        <w:rPr>
          <w:sz w:val="24"/>
          <w:szCs w:val="24"/>
        </w:rPr>
      </w:pPr>
    </w:p>
    <w:p w:rsidR="00F529FF" w:rsidRDefault="00F529FF" w:rsidP="00F529F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Адаптированная р</w:t>
      </w:r>
      <w:r w:rsidRPr="00DD58D7">
        <w:rPr>
          <w:b/>
          <w:sz w:val="44"/>
          <w:szCs w:val="44"/>
        </w:rPr>
        <w:t>абочая программа</w:t>
      </w:r>
    </w:p>
    <w:p w:rsidR="00F529FF" w:rsidRPr="00DD58D7" w:rsidRDefault="00F529FF" w:rsidP="00F529FF">
      <w:pPr>
        <w:jc w:val="center"/>
        <w:rPr>
          <w:b/>
          <w:sz w:val="44"/>
          <w:szCs w:val="44"/>
        </w:rPr>
      </w:pPr>
      <w:r w:rsidRPr="00DD58D7">
        <w:rPr>
          <w:b/>
          <w:sz w:val="44"/>
          <w:szCs w:val="44"/>
        </w:rPr>
        <w:t>учебного предмета</w:t>
      </w:r>
    </w:p>
    <w:p w:rsidR="00F529FF" w:rsidRDefault="00F529FF" w:rsidP="00F529F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«Литература</w:t>
      </w:r>
      <w:r w:rsidRPr="00DD58D7">
        <w:rPr>
          <w:b/>
          <w:sz w:val="44"/>
          <w:szCs w:val="44"/>
        </w:rPr>
        <w:t>»</w:t>
      </w:r>
    </w:p>
    <w:p w:rsidR="00F529FF" w:rsidRDefault="00F529FF" w:rsidP="00F529FF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8 класс</w:t>
      </w:r>
    </w:p>
    <w:p w:rsidR="00F529FF" w:rsidRDefault="00F529FF" w:rsidP="00F529FF">
      <w:pPr>
        <w:jc w:val="center"/>
        <w:rPr>
          <w:sz w:val="36"/>
          <w:szCs w:val="36"/>
        </w:rPr>
      </w:pPr>
      <w:r>
        <w:rPr>
          <w:sz w:val="36"/>
          <w:szCs w:val="36"/>
        </w:rPr>
        <w:t>Предметная линия «Литература»</w:t>
      </w:r>
    </w:p>
    <w:p w:rsidR="00F529FF" w:rsidRDefault="00F529FF" w:rsidP="00F529FF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В.Я.Коровина</w:t>
      </w:r>
      <w:proofErr w:type="spellEnd"/>
    </w:p>
    <w:p w:rsidR="00F529FF" w:rsidRPr="004D7A70" w:rsidRDefault="00F529FF" w:rsidP="00F529FF">
      <w:pPr>
        <w:jc w:val="center"/>
        <w:rPr>
          <w:sz w:val="36"/>
          <w:szCs w:val="36"/>
        </w:rPr>
      </w:pPr>
      <w:r>
        <w:rPr>
          <w:sz w:val="36"/>
          <w:szCs w:val="36"/>
        </w:rPr>
        <w:t>Просвещение 2022г</w:t>
      </w:r>
    </w:p>
    <w:p w:rsidR="00F529FF" w:rsidRDefault="00F529FF" w:rsidP="00F529FF">
      <w:pPr>
        <w:jc w:val="center"/>
        <w:rPr>
          <w:b/>
          <w:sz w:val="44"/>
          <w:szCs w:val="44"/>
        </w:rPr>
      </w:pPr>
    </w:p>
    <w:p w:rsidR="00F529FF" w:rsidRDefault="00F529FF" w:rsidP="00F529FF">
      <w:pPr>
        <w:jc w:val="center"/>
        <w:rPr>
          <w:b/>
          <w:sz w:val="44"/>
          <w:szCs w:val="44"/>
        </w:rPr>
      </w:pPr>
    </w:p>
    <w:p w:rsidR="00F529FF" w:rsidRDefault="00F529FF" w:rsidP="00F529FF">
      <w:pPr>
        <w:jc w:val="center"/>
        <w:rPr>
          <w:sz w:val="44"/>
          <w:szCs w:val="44"/>
        </w:rPr>
      </w:pPr>
    </w:p>
    <w:p w:rsidR="00F529FF" w:rsidRPr="00DD5047" w:rsidRDefault="00F529FF" w:rsidP="00F529FF">
      <w:pPr>
        <w:jc w:val="center"/>
        <w:rPr>
          <w:sz w:val="44"/>
          <w:szCs w:val="44"/>
        </w:rPr>
      </w:pPr>
    </w:p>
    <w:p w:rsidR="00F529FF" w:rsidRDefault="00F529FF" w:rsidP="00F529FF">
      <w:pPr>
        <w:jc w:val="right"/>
        <w:rPr>
          <w:sz w:val="32"/>
          <w:szCs w:val="32"/>
        </w:rPr>
      </w:pPr>
      <w:r>
        <w:rPr>
          <w:sz w:val="32"/>
          <w:szCs w:val="32"/>
        </w:rPr>
        <w:t>Учитель : Клушина С.В.</w:t>
      </w:r>
    </w:p>
    <w:p w:rsidR="00F529FF" w:rsidRDefault="00F529FF" w:rsidP="00F529FF">
      <w:pPr>
        <w:jc w:val="right"/>
        <w:rPr>
          <w:sz w:val="32"/>
          <w:szCs w:val="32"/>
        </w:rPr>
      </w:pPr>
    </w:p>
    <w:p w:rsidR="00F529FF" w:rsidRDefault="00F529FF" w:rsidP="00F529FF">
      <w:pPr>
        <w:jc w:val="right"/>
        <w:rPr>
          <w:sz w:val="32"/>
          <w:szCs w:val="32"/>
        </w:rPr>
      </w:pPr>
    </w:p>
    <w:p w:rsidR="00F529FF" w:rsidRDefault="00F529FF" w:rsidP="00F529FF">
      <w:pPr>
        <w:jc w:val="center"/>
        <w:rPr>
          <w:sz w:val="32"/>
          <w:szCs w:val="32"/>
        </w:rPr>
      </w:pPr>
      <w:r>
        <w:rPr>
          <w:sz w:val="32"/>
          <w:szCs w:val="32"/>
        </w:rPr>
        <w:t>2024 -2025 учебный год</w:t>
      </w:r>
    </w:p>
    <w:p w:rsidR="00F529FF" w:rsidRPr="00B57DEF" w:rsidRDefault="00F529FF" w:rsidP="00F529FF">
      <w:pPr>
        <w:pStyle w:val="a4"/>
        <w:spacing w:line="240" w:lineRule="auto"/>
        <w:ind w:left="284" w:hanging="567"/>
        <w:jc w:val="center"/>
        <w:rPr>
          <w:caps w:val="0"/>
          <w:color w:val="auto"/>
          <w:sz w:val="24"/>
          <w:szCs w:val="24"/>
        </w:rPr>
      </w:pPr>
    </w:p>
    <w:p w:rsidR="00F529FF" w:rsidRPr="00B57DEF" w:rsidRDefault="00F529FF" w:rsidP="00F529FF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0B446B">
        <w:rPr>
          <w:sz w:val="24"/>
          <w:szCs w:val="24"/>
        </w:rPr>
        <w:lastRenderedPageBreak/>
        <w:t xml:space="preserve">   </w:t>
      </w:r>
    </w:p>
    <w:p w:rsidR="00F529FF" w:rsidRDefault="00F529FF" w:rsidP="00F529FF">
      <w:pPr>
        <w:pStyle w:val="a4"/>
        <w:spacing w:line="240" w:lineRule="auto"/>
        <w:ind w:left="567" w:firstLine="0"/>
        <w:jc w:val="center"/>
        <w:rPr>
          <w:caps w:val="0"/>
          <w:color w:val="auto"/>
          <w:sz w:val="24"/>
          <w:szCs w:val="24"/>
        </w:rPr>
      </w:pPr>
      <w:r w:rsidRPr="00B57DEF">
        <w:rPr>
          <w:caps w:val="0"/>
          <w:color w:val="auto"/>
          <w:sz w:val="24"/>
          <w:szCs w:val="24"/>
        </w:rPr>
        <w:t>ПОЯСНИТЕЛЬНАЯ ЗАПИСКА</w:t>
      </w:r>
    </w:p>
    <w:p w:rsidR="00F529FF" w:rsidRPr="00163E84" w:rsidRDefault="00F529FF" w:rsidP="00F529FF">
      <w:pPr>
        <w:spacing w:line="240" w:lineRule="atLeast"/>
        <w:ind w:left="-7" w:firstLine="853"/>
        <w:jc w:val="both"/>
        <w:rPr>
          <w:rFonts w:cs="Times New Roman"/>
          <w:spacing w:val="-20"/>
          <w:sz w:val="24"/>
          <w:szCs w:val="24"/>
        </w:rPr>
      </w:pPr>
      <w:r w:rsidRPr="00163E84">
        <w:rPr>
          <w:rFonts w:cs="Times New Roman"/>
          <w:color w:val="000000"/>
          <w:spacing w:val="-20"/>
          <w:sz w:val="24"/>
          <w:szCs w:val="24"/>
        </w:rPr>
        <w:t>Предлагаемая адаптированная рабочая прогр</w:t>
      </w:r>
      <w:r w:rsidR="00F57D84">
        <w:rPr>
          <w:rFonts w:cs="Times New Roman"/>
          <w:color w:val="000000"/>
          <w:spacing w:val="-20"/>
          <w:sz w:val="24"/>
          <w:szCs w:val="24"/>
        </w:rPr>
        <w:t>амма предназначена для обучающего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ся </w:t>
      </w:r>
      <w:r w:rsidRPr="00163E84">
        <w:rPr>
          <w:rFonts w:cs="Times New Roman"/>
          <w:spacing w:val="-20"/>
          <w:sz w:val="24"/>
          <w:szCs w:val="24"/>
        </w:rPr>
        <w:t xml:space="preserve">8 </w:t>
      </w:r>
      <w:r w:rsidRPr="00163E84">
        <w:rPr>
          <w:rFonts w:cs="Times New Roman"/>
          <w:color w:val="000000"/>
          <w:spacing w:val="-20"/>
          <w:sz w:val="24"/>
          <w:szCs w:val="24"/>
        </w:rPr>
        <w:t xml:space="preserve">класса </w:t>
      </w:r>
      <w:r w:rsidRPr="00163E84">
        <w:rPr>
          <w:rFonts w:cs="Times New Roman"/>
          <w:spacing w:val="-20"/>
          <w:sz w:val="24"/>
          <w:szCs w:val="24"/>
        </w:rPr>
        <w:t>с  ЗПР  МБОУ СОШ №3 в общеобразовательном классе в условиях инклюзивного образования,  на основании  Федеральной  АООП ООО с ЗПР вариант 7 в соответствии с ФГОС ООО  и особенностями ребенка с ЗПР с учетом коллегиального заключения</w:t>
      </w:r>
      <w:r>
        <w:rPr>
          <w:rFonts w:cs="Times New Roman"/>
          <w:spacing w:val="-20"/>
          <w:sz w:val="24"/>
          <w:szCs w:val="24"/>
        </w:rPr>
        <w:t xml:space="preserve"> Болховской ПМПК.  (Протокол № 85  от 23.05.2023</w:t>
      </w:r>
      <w:r w:rsidRPr="00163E84">
        <w:rPr>
          <w:rFonts w:cs="Times New Roman"/>
          <w:spacing w:val="-20"/>
          <w:sz w:val="24"/>
          <w:szCs w:val="24"/>
        </w:rPr>
        <w:t>г)</w:t>
      </w:r>
    </w:p>
    <w:p w:rsidR="00F529FF" w:rsidRPr="00163E84" w:rsidRDefault="00F529FF" w:rsidP="00F529FF">
      <w:pPr>
        <w:spacing w:line="240" w:lineRule="atLeast"/>
        <w:ind w:left="-7" w:firstLine="853"/>
        <w:jc w:val="both"/>
        <w:rPr>
          <w:i/>
          <w:spacing w:val="-20"/>
          <w:sz w:val="24"/>
          <w:szCs w:val="24"/>
        </w:rPr>
      </w:pPr>
      <w:r w:rsidRPr="00163E84">
        <w:rPr>
          <w:i/>
          <w:spacing w:val="-20"/>
          <w:sz w:val="24"/>
          <w:szCs w:val="24"/>
        </w:rPr>
        <w:t>Общая характеристика детей с ЗПР</w:t>
      </w:r>
    </w:p>
    <w:p w:rsidR="00F529FF" w:rsidRPr="00163E84" w:rsidRDefault="00F529FF" w:rsidP="00F529FF">
      <w:pPr>
        <w:spacing w:line="240" w:lineRule="atLeast"/>
        <w:ind w:left="-7" w:firstLine="853"/>
        <w:jc w:val="both"/>
        <w:rPr>
          <w:spacing w:val="-20"/>
          <w:sz w:val="24"/>
          <w:szCs w:val="24"/>
        </w:rPr>
      </w:pPr>
      <w:r w:rsidRPr="00163E84">
        <w:rPr>
          <w:spacing w:val="-20"/>
          <w:sz w:val="24"/>
          <w:szCs w:val="24"/>
        </w:rPr>
        <w:t>Для детей с задержкой психического развития, характерна «</w:t>
      </w:r>
      <w:proofErr w:type="spellStart"/>
      <w:r w:rsidRPr="00163E84">
        <w:rPr>
          <w:spacing w:val="-20"/>
          <w:sz w:val="24"/>
          <w:szCs w:val="24"/>
        </w:rPr>
        <w:t>дефицитарность</w:t>
      </w:r>
      <w:proofErr w:type="spellEnd"/>
      <w:r w:rsidRPr="00163E84">
        <w:rPr>
          <w:spacing w:val="-20"/>
          <w:sz w:val="24"/>
          <w:szCs w:val="24"/>
        </w:rPr>
        <w:t xml:space="preserve">» предпосылок мышления: памяти, внимания, пространственного </w:t>
      </w:r>
      <w:proofErr w:type="spellStart"/>
      <w:r w:rsidRPr="00163E84">
        <w:rPr>
          <w:spacing w:val="-20"/>
          <w:sz w:val="24"/>
          <w:szCs w:val="24"/>
        </w:rPr>
        <w:t>гнозиса</w:t>
      </w:r>
      <w:proofErr w:type="spellEnd"/>
      <w:r w:rsidRPr="00163E84">
        <w:rPr>
          <w:spacing w:val="-20"/>
          <w:sz w:val="24"/>
          <w:szCs w:val="24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63E84">
        <w:rPr>
          <w:spacing w:val="-20"/>
          <w:sz w:val="24"/>
          <w:szCs w:val="24"/>
        </w:rPr>
        <w:t>несформированности</w:t>
      </w:r>
      <w:proofErr w:type="spellEnd"/>
      <w:r w:rsidRPr="00163E84">
        <w:rPr>
          <w:spacing w:val="-20"/>
          <w:sz w:val="24"/>
          <w:szCs w:val="24"/>
        </w:rPr>
        <w:t xml:space="preserve"> сенсорных представлений. </w:t>
      </w:r>
    </w:p>
    <w:p w:rsidR="00F529FF" w:rsidRPr="00163E84" w:rsidRDefault="00F529FF" w:rsidP="00F529FF">
      <w:pPr>
        <w:spacing w:line="240" w:lineRule="atLeast"/>
        <w:jc w:val="both"/>
        <w:rPr>
          <w:color w:val="000000"/>
          <w:spacing w:val="-20"/>
          <w:sz w:val="24"/>
          <w:szCs w:val="24"/>
        </w:rPr>
      </w:pPr>
      <w:r w:rsidRPr="00163E84">
        <w:rPr>
          <w:color w:val="000000"/>
          <w:spacing w:val="-20"/>
          <w:sz w:val="24"/>
          <w:szCs w:val="24"/>
        </w:rPr>
        <w:t>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F529FF" w:rsidRPr="00163E84" w:rsidRDefault="00F529FF" w:rsidP="00F529FF">
      <w:pPr>
        <w:pStyle w:val="a3"/>
        <w:shd w:val="clear" w:color="auto" w:fill="FFFFFF"/>
        <w:spacing w:line="240" w:lineRule="atLeast"/>
        <w:jc w:val="both"/>
        <w:rPr>
          <w:spacing w:val="-20"/>
        </w:rPr>
      </w:pPr>
      <w:r w:rsidRPr="00163E84">
        <w:rPr>
          <w:spacing w:val="-20"/>
        </w:rPr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63E84">
        <w:rPr>
          <w:spacing w:val="-20"/>
        </w:rPr>
        <w:t>тормозимости</w:t>
      </w:r>
      <w:proofErr w:type="spellEnd"/>
      <w:r w:rsidRPr="00163E84">
        <w:rPr>
          <w:spacing w:val="-20"/>
        </w:rPr>
        <w:t xml:space="preserve"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</w:t>
      </w:r>
      <w:proofErr w:type="spellStart"/>
      <w:r w:rsidRPr="00163E84">
        <w:rPr>
          <w:spacing w:val="-20"/>
        </w:rPr>
        <w:t>дезадаптации</w:t>
      </w:r>
      <w:proofErr w:type="spellEnd"/>
      <w:r w:rsidRPr="00163E84">
        <w:rPr>
          <w:spacing w:val="-20"/>
        </w:rPr>
        <w:t>, ребёнок самостоятельно, без педагогической помощи выйти не может.</w:t>
      </w:r>
    </w:p>
    <w:p w:rsidR="00F529FF" w:rsidRDefault="00F529FF" w:rsidP="00F529FF">
      <w:pPr>
        <w:pStyle w:val="a3"/>
        <w:shd w:val="clear" w:color="auto" w:fill="FFFFFF"/>
        <w:spacing w:line="240" w:lineRule="atLeast"/>
        <w:jc w:val="both"/>
        <w:rPr>
          <w:spacing w:val="-20"/>
          <w:shd w:val="clear" w:color="auto" w:fill="FFFFFF"/>
        </w:rPr>
      </w:pPr>
      <w:r w:rsidRPr="00163E84">
        <w:rPr>
          <w:spacing w:val="-20"/>
          <w:shd w:val="clear" w:color="auto" w:fill="FFFFFF"/>
        </w:rPr>
        <w:t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 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:rsidR="00F529FF" w:rsidRDefault="00F529FF" w:rsidP="00F529FF"/>
    <w:p w:rsidR="00F529FF" w:rsidRDefault="00F529FF" w:rsidP="00F529FF"/>
    <w:p w:rsidR="00F529FF" w:rsidRDefault="00F529FF" w:rsidP="00F529FF"/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bookmarkStart w:id="0" w:name="_GoBack"/>
      <w:r w:rsidRPr="006579D1">
        <w:rPr>
          <w:b/>
          <w:color w:val="000000"/>
          <w:sz w:val="24"/>
          <w:szCs w:val="24"/>
        </w:rPr>
        <w:lastRenderedPageBreak/>
        <w:t xml:space="preserve"> Содержание учебного предмета 8 КЛАСС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Древнерусская литература.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Житийная литература</w:t>
      </w:r>
      <w:r w:rsidRPr="006579D1">
        <w:rPr>
          <w:color w:val="000000"/>
          <w:sz w:val="24"/>
          <w:szCs w:val="24"/>
        </w:rPr>
        <w:t xml:space="preserve"> </w:t>
      </w:r>
      <w:bookmarkStart w:id="1" w:name="985594a0-fcf7-4207-a4d1-f380ff5738df"/>
      <w:r w:rsidRPr="006579D1">
        <w:rPr>
          <w:color w:val="000000"/>
          <w:sz w:val="24"/>
          <w:szCs w:val="24"/>
        </w:rPr>
        <w:t>(одно произведение по выбору). Например, «Житие Сергия Радонежского», «Житие протопопа Аввакума, им самим написанное».</w:t>
      </w:r>
      <w:bookmarkEnd w:id="1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Литература XVIII века.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Д. И. Фонвизин. </w:t>
      </w:r>
      <w:r w:rsidRPr="006579D1">
        <w:rPr>
          <w:color w:val="000000"/>
          <w:sz w:val="24"/>
          <w:szCs w:val="24"/>
        </w:rPr>
        <w:t xml:space="preserve">Комедия «Недоросль».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Литература первой половины XIX века.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А. С. Пушкин.</w:t>
      </w:r>
      <w:r w:rsidRPr="006579D1">
        <w:rPr>
          <w:color w:val="000000"/>
          <w:sz w:val="24"/>
          <w:szCs w:val="24"/>
        </w:rPr>
        <w:t xml:space="preserve"> Стихотворения </w:t>
      </w:r>
      <w:bookmarkStart w:id="2" w:name="5b5c3fe8-b2de-4b56-86d3-e3754f0ba265"/>
      <w:r w:rsidRPr="006579D1">
        <w:rPr>
          <w:color w:val="000000"/>
          <w:sz w:val="24"/>
          <w:szCs w:val="24"/>
        </w:rPr>
        <w:t xml:space="preserve">(не менее двух). Например, «К Чаадаеву», «Анчар» и другие. «Маленькие трагедии» (одна пьеса по выбору). Например, «Моцарт и Сальери», «Каменный гость». </w:t>
      </w:r>
      <w:bookmarkEnd w:id="2"/>
      <w:r w:rsidRPr="006579D1">
        <w:rPr>
          <w:color w:val="000000"/>
          <w:sz w:val="24"/>
          <w:szCs w:val="24"/>
        </w:rPr>
        <w:t xml:space="preserve">Роман «Капитанская дочка».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М. Ю. Лермонтов.</w:t>
      </w:r>
      <w:r w:rsidRPr="006579D1">
        <w:rPr>
          <w:color w:val="000000"/>
          <w:sz w:val="24"/>
          <w:szCs w:val="24"/>
        </w:rPr>
        <w:t xml:space="preserve"> Стихотворения </w:t>
      </w:r>
      <w:bookmarkStart w:id="3" w:name="1749eea8-4a2b-4b41-b15d-2fbade426127"/>
      <w:r w:rsidRPr="006579D1">
        <w:rPr>
          <w:color w:val="000000"/>
          <w:sz w:val="24"/>
          <w:szCs w:val="24"/>
        </w:rPr>
        <w:t>(не менее двух). Например, «Я не хочу, чтоб свет узнал…», «Из-под таинственной, холодной полумаски…», «Нищий» и другие.</w:t>
      </w:r>
      <w:bookmarkEnd w:id="3"/>
      <w:r w:rsidRPr="006579D1">
        <w:rPr>
          <w:color w:val="000000"/>
          <w:sz w:val="24"/>
          <w:szCs w:val="24"/>
        </w:rPr>
        <w:t xml:space="preserve"> Поэма «Мцыри».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Н. В. Гоголь. </w:t>
      </w:r>
      <w:r w:rsidRPr="006579D1">
        <w:rPr>
          <w:color w:val="000000"/>
          <w:sz w:val="24"/>
          <w:szCs w:val="24"/>
        </w:rPr>
        <w:t xml:space="preserve">Повесть «Шинель». Комедия «Ревизор».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Литература второй половины XIX века.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И. С. Тургенев.</w:t>
      </w:r>
      <w:r w:rsidRPr="006579D1">
        <w:rPr>
          <w:color w:val="000000"/>
          <w:sz w:val="24"/>
          <w:szCs w:val="24"/>
        </w:rPr>
        <w:t xml:space="preserve"> Повести </w:t>
      </w:r>
      <w:bookmarkStart w:id="4" w:name="fabf9287-55ad-4e60-84d5-add7a98c2934"/>
      <w:r w:rsidRPr="006579D1">
        <w:rPr>
          <w:color w:val="000000"/>
          <w:sz w:val="24"/>
          <w:szCs w:val="24"/>
        </w:rPr>
        <w:t>(одна по выбору). Например, «Ася», «Первая любовь».</w:t>
      </w:r>
      <w:bookmarkEnd w:id="4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Ф. М. Достоевский. </w:t>
      </w:r>
      <w:bookmarkStart w:id="5" w:name="d4361b3a-67eb-4f10-a5c6-46aeb46ddd0f"/>
      <w:r w:rsidRPr="006579D1">
        <w:rPr>
          <w:color w:val="000000"/>
          <w:sz w:val="24"/>
          <w:szCs w:val="24"/>
        </w:rPr>
        <w:t>«Бедные люди», «Белые ночи» (одно произведение по выбору).</w:t>
      </w:r>
      <w:bookmarkEnd w:id="5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Л. Н. Толстой. </w:t>
      </w:r>
      <w:r w:rsidRPr="006579D1">
        <w:rPr>
          <w:color w:val="000000"/>
          <w:sz w:val="24"/>
          <w:szCs w:val="24"/>
        </w:rPr>
        <w:t xml:space="preserve">Повести и рассказы </w:t>
      </w:r>
      <w:bookmarkStart w:id="6" w:name="1cb9fa85-1479-480f-ac52-31806803cd56"/>
      <w:r w:rsidRPr="006579D1">
        <w:rPr>
          <w:color w:val="000000"/>
          <w:sz w:val="24"/>
          <w:szCs w:val="24"/>
        </w:rPr>
        <w:t>(одно произведение по выбору). Например, «Отрочество» (главы).</w:t>
      </w:r>
      <w:bookmarkEnd w:id="6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Литература первой половины XX века.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Произведения писателей русского зарубежья</w:t>
      </w:r>
      <w:r w:rsidRPr="006579D1">
        <w:rPr>
          <w:color w:val="000000"/>
          <w:sz w:val="24"/>
          <w:szCs w:val="24"/>
        </w:rPr>
        <w:t xml:space="preserve"> </w:t>
      </w:r>
      <w:bookmarkStart w:id="7" w:name="2d584d74-2b44-43c1-bb1d-41138fc1bfb5"/>
      <w:r w:rsidRPr="006579D1">
        <w:rPr>
          <w:color w:val="000000"/>
          <w:sz w:val="24"/>
          <w:szCs w:val="24"/>
        </w:rPr>
        <w:t xml:space="preserve">(не менее двух по выбору). Например, произведения И. С. </w:t>
      </w:r>
      <w:proofErr w:type="spellStart"/>
      <w:r w:rsidRPr="006579D1">
        <w:rPr>
          <w:color w:val="000000"/>
          <w:sz w:val="24"/>
          <w:szCs w:val="24"/>
        </w:rPr>
        <w:t>Шмелёва</w:t>
      </w:r>
      <w:proofErr w:type="spellEnd"/>
      <w:r w:rsidRPr="006579D1">
        <w:rPr>
          <w:color w:val="000000"/>
          <w:sz w:val="24"/>
          <w:szCs w:val="24"/>
        </w:rPr>
        <w:t>, М. А. Осоргина, В. В. Набокова, Н. Тэффи, А. Т. Аверченко и другие.</w:t>
      </w:r>
      <w:bookmarkEnd w:id="7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Поэзия первой половины ХХ века</w:t>
      </w:r>
      <w:r w:rsidRPr="006579D1">
        <w:rPr>
          <w:color w:val="000000"/>
          <w:sz w:val="24"/>
          <w:szCs w:val="24"/>
        </w:rPr>
        <w:t xml:space="preserve"> (не менее трёх стихотворений на тему «Человек и эпоха» по выбору). Например, стихотворения В. В. Маяковского, А. А. Ахматовой, М. И. Цветаевой, О. Э. Мандельштама, Б. Л. Пастернак и других.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М. А. Булгаков</w:t>
      </w:r>
      <w:r w:rsidRPr="006579D1">
        <w:rPr>
          <w:color w:val="000000"/>
          <w:sz w:val="24"/>
          <w:szCs w:val="24"/>
        </w:rPr>
        <w:t xml:space="preserve"> </w:t>
      </w:r>
      <w:bookmarkStart w:id="8" w:name="ef531e3a-0507-4076-89cb-456c64cbca56"/>
      <w:r w:rsidRPr="006579D1">
        <w:rPr>
          <w:color w:val="000000"/>
          <w:sz w:val="24"/>
          <w:szCs w:val="24"/>
        </w:rPr>
        <w:t>(одна повесть по выбору). Например, «Собачье сердце» и другие.</w:t>
      </w:r>
      <w:bookmarkEnd w:id="8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Литература второй половины XX</w:t>
      </w:r>
      <w:r w:rsidRPr="006579D1">
        <w:rPr>
          <w:b/>
          <w:color w:val="333333"/>
          <w:sz w:val="24"/>
          <w:szCs w:val="24"/>
        </w:rPr>
        <w:t>–начала XXI</w:t>
      </w:r>
      <w:r w:rsidRPr="006579D1">
        <w:rPr>
          <w:b/>
          <w:color w:val="000000"/>
          <w:sz w:val="24"/>
          <w:szCs w:val="24"/>
        </w:rPr>
        <w:t xml:space="preserve"> века.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А. Т. Твардовский. </w:t>
      </w:r>
      <w:r w:rsidRPr="006579D1">
        <w:rPr>
          <w:color w:val="000000"/>
          <w:sz w:val="24"/>
          <w:szCs w:val="24"/>
        </w:rPr>
        <w:t xml:space="preserve">Поэма «Василий </w:t>
      </w:r>
      <w:proofErr w:type="spellStart"/>
      <w:r w:rsidRPr="006579D1">
        <w:rPr>
          <w:color w:val="000000"/>
          <w:sz w:val="24"/>
          <w:szCs w:val="24"/>
        </w:rPr>
        <w:t>Тёркин</w:t>
      </w:r>
      <w:proofErr w:type="spellEnd"/>
      <w:r w:rsidRPr="006579D1">
        <w:rPr>
          <w:color w:val="000000"/>
          <w:sz w:val="24"/>
          <w:szCs w:val="24"/>
        </w:rPr>
        <w:t xml:space="preserve">» </w:t>
      </w:r>
      <w:bookmarkStart w:id="9" w:name="bf7bc9e4-c459-4e44-8cf4-6440f472144b"/>
      <w:r w:rsidRPr="006579D1">
        <w:rPr>
          <w:color w:val="000000"/>
          <w:sz w:val="24"/>
          <w:szCs w:val="24"/>
        </w:rPr>
        <w:t>(главы «Переправа», «Гармонь», «Два солдата», «Поединок» и другие).</w:t>
      </w:r>
      <w:bookmarkEnd w:id="9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А.Н. Толстой</w:t>
      </w:r>
      <w:r w:rsidRPr="006579D1">
        <w:rPr>
          <w:color w:val="000000"/>
          <w:sz w:val="24"/>
          <w:szCs w:val="24"/>
        </w:rPr>
        <w:t>. Рассказ «Русский характер».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М. А. Шолохов.</w:t>
      </w:r>
      <w:r w:rsidRPr="006579D1">
        <w:rPr>
          <w:color w:val="000000"/>
          <w:sz w:val="24"/>
          <w:szCs w:val="24"/>
        </w:rPr>
        <w:t xml:space="preserve"> Рассказ «Судьба человека».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А. И. Солженицын.</w:t>
      </w:r>
      <w:r w:rsidRPr="006579D1">
        <w:rPr>
          <w:color w:val="000000"/>
          <w:sz w:val="24"/>
          <w:szCs w:val="24"/>
        </w:rPr>
        <w:t xml:space="preserve"> Рассказ «</w:t>
      </w:r>
      <w:proofErr w:type="spellStart"/>
      <w:r w:rsidRPr="006579D1">
        <w:rPr>
          <w:color w:val="000000"/>
          <w:sz w:val="24"/>
          <w:szCs w:val="24"/>
        </w:rPr>
        <w:t>Матрёнин</w:t>
      </w:r>
      <w:proofErr w:type="spellEnd"/>
      <w:r w:rsidRPr="006579D1">
        <w:rPr>
          <w:color w:val="000000"/>
          <w:sz w:val="24"/>
          <w:szCs w:val="24"/>
        </w:rPr>
        <w:t xml:space="preserve"> двор». 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Произведения отечественных прозаиков второй половины XX–начала XXI века</w:t>
      </w:r>
      <w:r w:rsidRPr="006579D1">
        <w:rPr>
          <w:color w:val="000000"/>
          <w:sz w:val="24"/>
          <w:szCs w:val="24"/>
        </w:rPr>
        <w:t xml:space="preserve">(не менее двух произведений). Например, произведения В.П. Астафьева, Ю.В. Бондарева, Б.П. Екимова, Е.И. Носова, А.Н. и Б.Н. Стругацких, В.Ф. Тендрякова и других. </w:t>
      </w:r>
      <w:r w:rsidRPr="006579D1">
        <w:rPr>
          <w:sz w:val="24"/>
          <w:szCs w:val="24"/>
        </w:rPr>
        <w:br/>
      </w:r>
      <w:bookmarkStart w:id="10" w:name="464a1461-dc27-4c8e-855e-7a4d0048dab5"/>
      <w:bookmarkEnd w:id="10"/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Поэзия второй половины XX – начала XXI веков</w:t>
      </w:r>
      <w:r w:rsidRPr="006579D1">
        <w:rPr>
          <w:color w:val="000000"/>
          <w:sz w:val="24"/>
          <w:szCs w:val="24"/>
        </w:rPr>
        <w:t xml:space="preserve"> (не менее трёх стихотворений). Например, стихотворения Н.А. Заболоцкого, М.А. Светлова, М.В. Исаковского, К.М. Симонова, А.А. Вознесенского, Е.А. Евтушенко, Р.И. Рождественского, И.А. Бродского, А.С. Кушнера и других. </w:t>
      </w:r>
      <w:r w:rsidRPr="006579D1">
        <w:rPr>
          <w:sz w:val="24"/>
          <w:szCs w:val="24"/>
        </w:rPr>
        <w:br/>
      </w:r>
      <w:bookmarkStart w:id="11" w:name="adb853ee-930d-4a27-923a-b9cb0245de5e"/>
      <w:bookmarkEnd w:id="11"/>
    </w:p>
    <w:p w:rsidR="00F529FF" w:rsidRPr="006579D1" w:rsidRDefault="00F529FF" w:rsidP="00F529FF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Зарубежная литература. У. Шекспир.</w:t>
      </w:r>
      <w:r w:rsidRPr="006579D1">
        <w:rPr>
          <w:color w:val="000000"/>
          <w:sz w:val="24"/>
          <w:szCs w:val="24"/>
        </w:rPr>
        <w:t xml:space="preserve"> Сонеты </w:t>
      </w:r>
      <w:bookmarkStart w:id="12" w:name="0d55d6d3-7190-4389-8070-261d3434d548"/>
      <w:r w:rsidRPr="006579D1">
        <w:rPr>
          <w:color w:val="000000"/>
          <w:sz w:val="24"/>
          <w:szCs w:val="24"/>
        </w:rPr>
        <w:t>(один-два по выбору). Например, № 66 «</w:t>
      </w:r>
      <w:proofErr w:type="spellStart"/>
      <w:r w:rsidRPr="006579D1">
        <w:rPr>
          <w:color w:val="000000"/>
          <w:sz w:val="24"/>
          <w:szCs w:val="24"/>
        </w:rPr>
        <w:t>Измучась</w:t>
      </w:r>
      <w:proofErr w:type="spellEnd"/>
      <w:r w:rsidRPr="006579D1">
        <w:rPr>
          <w:color w:val="000000"/>
          <w:sz w:val="24"/>
          <w:szCs w:val="24"/>
        </w:rPr>
        <w:t xml:space="preserve"> всем, я умереть хочу…», № 130 «Её глаза на звёзды не похожи…» и другие. </w:t>
      </w:r>
      <w:bookmarkEnd w:id="12"/>
      <w:r w:rsidRPr="006579D1">
        <w:rPr>
          <w:color w:val="000000"/>
          <w:sz w:val="24"/>
          <w:szCs w:val="24"/>
        </w:rPr>
        <w:t xml:space="preserve">Трагедия «Ромео и Джульетта» </w:t>
      </w:r>
      <w:bookmarkStart w:id="13" w:name="b53ea1d5-9b20-4ab2-824f-f7ee2f330726"/>
      <w:r w:rsidRPr="006579D1">
        <w:rPr>
          <w:color w:val="000000"/>
          <w:sz w:val="24"/>
          <w:szCs w:val="24"/>
        </w:rPr>
        <w:t>(фрагменты по выбору).</w:t>
      </w:r>
      <w:bookmarkEnd w:id="13"/>
      <w:r w:rsidRPr="006579D1">
        <w:rPr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hd w:val="clear" w:color="auto" w:fill="FFFFFF"/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Ж.-Б. Мольер. </w:t>
      </w:r>
      <w:r w:rsidRPr="006579D1">
        <w:rPr>
          <w:color w:val="000000"/>
          <w:sz w:val="24"/>
          <w:szCs w:val="24"/>
        </w:rPr>
        <w:t xml:space="preserve">Комедия «Мещанин во дворянстве» </w:t>
      </w:r>
      <w:bookmarkStart w:id="14" w:name="0d430c7d-1e84-4c15-8128-09b5a0ae5b8e"/>
      <w:r w:rsidRPr="006579D1">
        <w:rPr>
          <w:color w:val="000000"/>
          <w:sz w:val="24"/>
          <w:szCs w:val="24"/>
        </w:rPr>
        <w:t>(фрагменты по выбору).</w:t>
      </w:r>
      <w:bookmarkEnd w:id="14"/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Изучение литературы в основной школе направлено на достижение обучающимися следующих личностных, </w:t>
      </w:r>
      <w:proofErr w:type="spellStart"/>
      <w:r w:rsidRPr="006579D1">
        <w:rPr>
          <w:color w:val="000000"/>
          <w:sz w:val="24"/>
          <w:szCs w:val="24"/>
        </w:rPr>
        <w:t>метапредметных</w:t>
      </w:r>
      <w:proofErr w:type="spellEnd"/>
      <w:r w:rsidRPr="006579D1">
        <w:rPr>
          <w:color w:val="000000"/>
          <w:sz w:val="24"/>
          <w:szCs w:val="24"/>
        </w:rPr>
        <w:t xml:space="preserve"> и предметных результатов освоения учебного предмета.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ЛИЧНОСТНЫЕ РЕЗУЛЬТАТЫ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отражёнными в произведениях русской литературы,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Гражданского воспитания: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произведениях;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неприятие любых форм экстремизма, дискриминации;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понимание роли различных социальных институтов в жизни человека;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в том числе с опорой на примеры из литературы;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представление о способах противодействия коррупции;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готовность к разнообразной совместной деятельности, стремление к взаимопониманию и взаимопомощи, в том числе с опорой на примеры из литературы;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активное участие в школьном самоуправлении;</w:t>
      </w:r>
    </w:p>
    <w:p w:rsidR="00F529FF" w:rsidRPr="006579D1" w:rsidRDefault="00F529FF" w:rsidP="00F529FF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готовность к участию в гуманитарной деятельности (</w:t>
      </w:r>
      <w:proofErr w:type="spellStart"/>
      <w:r w:rsidRPr="006579D1">
        <w:rPr>
          <w:color w:val="000000"/>
          <w:sz w:val="24"/>
          <w:szCs w:val="24"/>
        </w:rPr>
        <w:t>волонтерство</w:t>
      </w:r>
      <w:proofErr w:type="spellEnd"/>
      <w:r w:rsidRPr="006579D1">
        <w:rPr>
          <w:color w:val="000000"/>
          <w:sz w:val="24"/>
          <w:szCs w:val="24"/>
        </w:rPr>
        <w:t>; помощь людям, нуждающимся в ней).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Патриотического воспитания:</w:t>
      </w:r>
    </w:p>
    <w:p w:rsidR="00F529FF" w:rsidRPr="006579D1" w:rsidRDefault="00F529FF" w:rsidP="00F529F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 в контексте изучения произведений русской и зарубежной литературы, а также литератур народов РФ;</w:t>
      </w:r>
    </w:p>
    <w:p w:rsidR="00F529FF" w:rsidRPr="006579D1" w:rsidRDefault="00F529FF" w:rsidP="00F529F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lastRenderedPageBreak/>
        <w:t>ценностное отношение к достижениям своей Родины – России, к науке, искусству, спорту, технологиям, боевым подвигам и трудовым достижениям народа, в том числе отражённым в художественных произведениях;</w:t>
      </w:r>
    </w:p>
    <w:p w:rsidR="00F529FF" w:rsidRPr="006579D1" w:rsidRDefault="00F529FF" w:rsidP="00F529FF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стране, обращая внимание на их воплощение в литературе.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Духовно-нравственного воспитания:</w:t>
      </w:r>
    </w:p>
    <w:p w:rsidR="00F529FF" w:rsidRPr="006579D1" w:rsidRDefault="00F529FF" w:rsidP="00F529F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ориентация на моральные ценности и нормы в ситуациях нравственного выбора с оценкой поведения и поступков персонажей литературных произведений;</w:t>
      </w:r>
    </w:p>
    <w:p w:rsidR="00F529FF" w:rsidRPr="006579D1" w:rsidRDefault="00F529FF" w:rsidP="00F529F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</w:r>
    </w:p>
    <w:p w:rsidR="00F529FF" w:rsidRPr="006579D1" w:rsidRDefault="00F529FF" w:rsidP="00F529FF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Эстетического воспитания:</w:t>
      </w:r>
    </w:p>
    <w:p w:rsidR="00F529FF" w:rsidRPr="006579D1" w:rsidRDefault="00F529FF" w:rsidP="00F529F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в том числе изучаемых литературных произведений;</w:t>
      </w:r>
    </w:p>
    <w:p w:rsidR="00F529FF" w:rsidRPr="006579D1" w:rsidRDefault="00F529FF" w:rsidP="00F529F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осознание важности художественной литературы и культуры как средства коммуникации и самовыражения;</w:t>
      </w:r>
    </w:p>
    <w:p w:rsidR="00F529FF" w:rsidRPr="006579D1" w:rsidRDefault="00F529FF" w:rsidP="00F529F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понимание ценности отечественного и мирового искусства, роли этнических культурных традиций и народного творчества; </w:t>
      </w:r>
    </w:p>
    <w:p w:rsidR="00F529FF" w:rsidRPr="006579D1" w:rsidRDefault="00F529FF" w:rsidP="00F529FF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стремление к самовыражению в разных видах искусства.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Физического воспитания, формирования культуры здоровья и эмоционального благополучия: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осознание ценности жизни с опорой на собственный жизненный и читательский опыт; 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интернет-среде в процессе школьного литературного образования; 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умение принимать себя и других, не осуждая;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умение осознавать эмоциональное состояние себя и других, опираясь на примеры из литературных произведений;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уметь управлять собственным эмоциональным состоянием;</w:t>
      </w:r>
    </w:p>
    <w:p w:rsidR="00F529FF" w:rsidRPr="006579D1" w:rsidRDefault="00F529FF" w:rsidP="00F529FF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6579D1">
        <w:rPr>
          <w:color w:val="000000"/>
          <w:sz w:val="24"/>
          <w:szCs w:val="24"/>
        </w:rPr>
        <w:t>сформированность</w:t>
      </w:r>
      <w:proofErr w:type="spellEnd"/>
      <w:r w:rsidRPr="006579D1">
        <w:rPr>
          <w:color w:val="000000"/>
          <w:sz w:val="24"/>
          <w:szCs w:val="24"/>
        </w:rPr>
        <w:t xml:space="preserve"> навыка рефлексии, признание своего права на ошибку и такого же права другого человека с оценкой поступков литературных героев.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Трудового воспитания:</w:t>
      </w:r>
    </w:p>
    <w:p w:rsidR="00F529FF" w:rsidRPr="006579D1" w:rsidRDefault="00F529FF" w:rsidP="00F529F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F529FF" w:rsidRPr="006579D1" w:rsidRDefault="00F529FF" w:rsidP="00F529F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интерес к практическому изучению профессий и труда различного рода, в том числе на основе применения изучаемого предметного знания и знакомства с деятельностью героев на страницах литературных произведений; </w:t>
      </w:r>
    </w:p>
    <w:p w:rsidR="00F529FF" w:rsidRPr="006579D1" w:rsidRDefault="00F529FF" w:rsidP="00F529F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осознание важности обучения на протяжении всей жизни для успешной профессиональной деятельности и развитие необходимых умений для этого; </w:t>
      </w:r>
    </w:p>
    <w:p w:rsidR="00F529FF" w:rsidRPr="006579D1" w:rsidRDefault="00F529FF" w:rsidP="00F529F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готовность адаптироваться в профессиональной среде; </w:t>
      </w:r>
    </w:p>
    <w:p w:rsidR="00F529FF" w:rsidRPr="006579D1" w:rsidRDefault="00F529FF" w:rsidP="00F529F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уважение к труду и результатам трудовой деятельности, в том числе при изучении произведений русского фольклора и литературы; </w:t>
      </w:r>
    </w:p>
    <w:p w:rsidR="00F529FF" w:rsidRPr="006579D1" w:rsidRDefault="00F529FF" w:rsidP="00F529FF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Экологического воспитания:</w:t>
      </w:r>
    </w:p>
    <w:p w:rsidR="00F529FF" w:rsidRPr="006579D1" w:rsidRDefault="00F529FF" w:rsidP="00F529F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</w:t>
      </w:r>
    </w:p>
    <w:p w:rsidR="00F529FF" w:rsidRPr="006579D1" w:rsidRDefault="00F529FF" w:rsidP="00F529F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повышение уровня экологической культуры, осознание глобального характера экологических проблем и путей их решения; </w:t>
      </w:r>
    </w:p>
    <w:p w:rsidR="00F529FF" w:rsidRPr="006579D1" w:rsidRDefault="00F529FF" w:rsidP="00F529F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</w:t>
      </w:r>
    </w:p>
    <w:p w:rsidR="00F529FF" w:rsidRPr="006579D1" w:rsidRDefault="00F529FF" w:rsidP="00F529F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осознание своей роли как гражданина и потребителя в условиях взаимосвязи природной, технологической и социальной сред; </w:t>
      </w:r>
    </w:p>
    <w:p w:rsidR="00F529FF" w:rsidRPr="006579D1" w:rsidRDefault="00F529FF" w:rsidP="00F529FF">
      <w:pPr>
        <w:numPr>
          <w:ilvl w:val="0"/>
          <w:numId w:val="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готовность к участию в практической деятельности экологической направленности.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Ценности научного познания:</w:t>
      </w:r>
    </w:p>
    <w:p w:rsidR="00F529FF" w:rsidRPr="006579D1" w:rsidRDefault="00F529FF" w:rsidP="00F529F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 с опорой на изученные и самостоятельно прочитанные литературные произведения; </w:t>
      </w:r>
    </w:p>
    <w:p w:rsidR="00F529FF" w:rsidRPr="006579D1" w:rsidRDefault="00F529FF" w:rsidP="00F529F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овладение языковой и читательской культурой как средством познания мира; </w:t>
      </w:r>
    </w:p>
    <w:p w:rsidR="00F529FF" w:rsidRPr="006579D1" w:rsidRDefault="00F529FF" w:rsidP="00F529F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овладение основными навыками исследовательской деятельности с учётом специфики школьного литературного образования; </w:t>
      </w:r>
    </w:p>
    <w:p w:rsidR="00F529FF" w:rsidRPr="006579D1" w:rsidRDefault="00F529FF" w:rsidP="00F529FF">
      <w:pPr>
        <w:numPr>
          <w:ilvl w:val="0"/>
          <w:numId w:val="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Личностные результаты, обеспечивающие адаптацию обучающегося к изменяющимся условиям социальной и природной среды: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</w:t>
      </w:r>
      <w:r w:rsidRPr="006579D1">
        <w:rPr>
          <w:color w:val="000000"/>
          <w:sz w:val="24"/>
          <w:szCs w:val="24"/>
        </w:rPr>
        <w:lastRenderedPageBreak/>
        <w:t xml:space="preserve">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изучение и оценка социальных ролей персонажей литературных произведений;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потребность во взаимодействии в условиях неопределённости, открытость опыту и знаниям других;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в действии в условиях неопределенности, повышение уровня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в выявлении и связывании образов, необходимость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умение оперировать основными понятиями, терминами и представлениями в области концепции устойчивого развития;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анализировать и выявлять взаимосвязи природы, общества и экономики;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оценивать свои действия с учётом влияния на окружающую среду, достижений целей и преодоления вызовов, возможных глобальных последствий;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способность осознавать стрессовую ситуацию, оценивать происходящие изменения и их последствия, опираясь на жизненный и читательский опыт;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воспринимать стрессовую ситуацию как вызов, требующий контрмер;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оценивать ситуацию стресса, корректировать принимаемые решения и действия;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формулировать и оценивать риски и последствия, формировать опыт, уметь находить позитивное в произошедшей ситуации; </w:t>
      </w:r>
    </w:p>
    <w:p w:rsidR="00F529FF" w:rsidRPr="006579D1" w:rsidRDefault="00F529FF" w:rsidP="00F529FF">
      <w:pPr>
        <w:numPr>
          <w:ilvl w:val="0"/>
          <w:numId w:val="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быть готовым действовать в отсутствии гарантий успеха.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МЕТАПРЕДМЕТНЫЕ РЕЗУЛЬТАТЫ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К концу обучения у обучающегося формируются следующие универсальные учебные действия.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Универсальные учебные познавательные действия: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1) Базовые логические действия: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выявлять и характеризовать существенные признаки объектов (художественных и учебных текстов, литературных героев и др.) и явлений (литературных направлений, этапов историко-литературного процесса);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устанавливать существенный признак классификации и классифицировать литературные объекты по существенному признаку, устанавливать основания для их обобщения и сравнения, определять критерии проводимого анализа;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 учётом предложенной задачи выявлять закономерности и противоречия в рассматриваемых литературных фактах и наблюдениях над текстом;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предлагать критерии для выявления закономерностей и противоречий с учётом учебной задачи;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выявлять дефициты информации, данных, необходимых для решения поставленной учебной задачи;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lastRenderedPageBreak/>
        <w:t>выявлять причинно-следственные связи при изучении литературных явлений и процессов;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делать выводы с использованием дедуктивных и индуктивных умозаключений, умозаключений по аналогии;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формулировать гипотезы об их взаимосвязях;</w:t>
      </w:r>
    </w:p>
    <w:p w:rsidR="00F529FF" w:rsidRPr="006579D1" w:rsidRDefault="00F529FF" w:rsidP="00F529FF">
      <w:pPr>
        <w:numPr>
          <w:ilvl w:val="0"/>
          <w:numId w:val="10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самостоятельно выбирать способ решения учебной задачи при работе с разными типами текстов (сравнивать несколько вариантов решения, выбирать наиболее подходящий с учётом самостоятельно выделенных критериев).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2) Базовые исследовательские действия: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использовать вопросы как исследовательский инструмент познания в литературном образовании;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формировать гипотезу об истинности собственных суждений и суждений других, аргументировать свою позицию, мнение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проводить по самостоятельно составленному плану небольшое исследование по установлению особенностей литературного объекта изучения, причинно-следственных связей и зависимостей объектов между собой;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 (эксперимента);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самостоятельно формулировать обобщения и выводы по результатам проведённого наблюдения, опыта, исследования;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владеть инструментами оценки достоверности полученных выводов и обобщений;</w:t>
      </w:r>
    </w:p>
    <w:p w:rsidR="00F529FF" w:rsidRPr="006579D1" w:rsidRDefault="00F529FF" w:rsidP="00F529FF">
      <w:pPr>
        <w:numPr>
          <w:ilvl w:val="0"/>
          <w:numId w:val="11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прогнозировать возможное дальнейшее развитие событий и их последствия в аналогичных или сходных ситуациях, а также выдвигать предположения об их развитии в новых условиях и контекстах, в том числе в литературных произведениях.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3) Работа с информацией:</w:t>
      </w:r>
    </w:p>
    <w:p w:rsidR="00F529FF" w:rsidRPr="006579D1" w:rsidRDefault="00F529FF" w:rsidP="00F529F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применять различные методы,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критериев;</w:t>
      </w:r>
    </w:p>
    <w:p w:rsidR="00F529FF" w:rsidRPr="006579D1" w:rsidRDefault="00F529FF" w:rsidP="00F529F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выбирать, анализировать, систематизировать и интерпретировать литературную и другую информацию различных видов и форм представления;</w:t>
      </w:r>
    </w:p>
    <w:p w:rsidR="00F529FF" w:rsidRPr="006579D1" w:rsidRDefault="00F529FF" w:rsidP="00F529F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529FF" w:rsidRPr="006579D1" w:rsidRDefault="00F529FF" w:rsidP="00F529F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схемами, диаграммами, иной графикой и их комбинациями;</w:t>
      </w:r>
    </w:p>
    <w:p w:rsidR="00F529FF" w:rsidRPr="006579D1" w:rsidRDefault="00F529FF" w:rsidP="00F529F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оценивать надёжность литературной и другой информации по критериям, предложенным учителем или сформулированным самостоятельно;</w:t>
      </w:r>
    </w:p>
    <w:p w:rsidR="00F529FF" w:rsidRPr="006579D1" w:rsidRDefault="00F529FF" w:rsidP="00F529FF">
      <w:pPr>
        <w:numPr>
          <w:ilvl w:val="0"/>
          <w:numId w:val="12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эффективно запоминать и систематизировать эту информацию.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Универсальные учебные коммуникативные действия: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1) Общение: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воспринимать и формулировать суждения, выражать эмоции в соответствии с условиями и целями общения;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lastRenderedPageBreak/>
        <w:t>распознавать невербальные средства общения, понимать значение социальных знаков, знать и распознавать предпосылки конфликтных ситуаций, находя аналогии в литературных произведениях, и смягчать конфликты, вести переговоры;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выражать себя (свою точку зрения) в устных и письменных текстах;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понимать намерения других, проявлять уважительное отношение к собеседнику и корректно формулировать свои возражения;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публично представлять результаты выполненного опыта (литературоведческого эксперимента, исследования, проекта);</w:t>
      </w:r>
    </w:p>
    <w:p w:rsidR="00F529FF" w:rsidRPr="006579D1" w:rsidRDefault="00F529FF" w:rsidP="00F529FF">
      <w:pPr>
        <w:numPr>
          <w:ilvl w:val="0"/>
          <w:numId w:val="13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2) Совместная деятельность: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использовать преимущества командной (парной, групповой, коллективной) и индивидуальной работы при решении конкретной проблемы на уроках литературы, обосновывать необходимость применения групповых форм взаимодействия при решении поставленной задачи;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принимать цель совместной учебной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уметь обобщать мнения нескольких людей;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проявлять готовность руководить, выполнять поручения, подчиняться; планировать организацию совместной работы на уроке литературы и во внеурочной учебной деятельности,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мнений, «мозговые штурмы» и иные);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выполнять свою часть работы, достигать качественного результата по своему направлению, и координировать свои действия с другими членами команды;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оценивать качество своего вклада в общий результат по критериям, сформулированным понимать намерения других, проявлять уважительное отношение к собеседнику и корректно формулировать свои возражения;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 ходе учебного диалога и/или дискуссии задавать вопросы по существу обсуждаемой темы и высказывать идеи, нацеленные на решение учебной задачи и поддержание благожелательности общения;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публично представлять результаты выполненного опыта (литературоведческого эксперимента, исследования, проекта); 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lastRenderedPageBreak/>
        <w:t>участниками взаимодействия на литературных занятиях;</w:t>
      </w:r>
    </w:p>
    <w:p w:rsidR="00F529FF" w:rsidRPr="006579D1" w:rsidRDefault="00F529FF" w:rsidP="00F529FF">
      <w:pPr>
        <w:numPr>
          <w:ilvl w:val="0"/>
          <w:numId w:val="14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Универсальные учебные регулятивные действия: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1) Самоорганизация:</w:t>
      </w:r>
    </w:p>
    <w:p w:rsidR="00F529FF" w:rsidRPr="006579D1" w:rsidRDefault="00F529FF" w:rsidP="00F529FF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выявлять проблемы для решения в учебных и жизненных ситуациях, анализируя ситуации, изображённые в художественной литературе;</w:t>
      </w:r>
    </w:p>
    <w:p w:rsidR="00F529FF" w:rsidRPr="006579D1" w:rsidRDefault="00F529FF" w:rsidP="00F529FF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529FF" w:rsidRPr="006579D1" w:rsidRDefault="00F529FF" w:rsidP="00F529FF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самостоятельно составлять алгоритм решения учебной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F529FF" w:rsidRPr="006579D1" w:rsidRDefault="00F529FF" w:rsidP="00F529FF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составлять план действий (план реализации намеченного алгоритма решения) и корректировать предложенный алгоритм с учётом получения новых знаний об изучаемом литературном объекте;</w:t>
      </w:r>
    </w:p>
    <w:p w:rsidR="00F529FF" w:rsidRPr="006579D1" w:rsidRDefault="00F529FF" w:rsidP="00F529FF">
      <w:pPr>
        <w:numPr>
          <w:ilvl w:val="0"/>
          <w:numId w:val="15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делать выбор и брать ответственность за решение.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2) Самоконтроль:</w:t>
      </w:r>
    </w:p>
    <w:p w:rsidR="00F529FF" w:rsidRPr="006579D1" w:rsidRDefault="00F529FF" w:rsidP="00F529FF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6579D1">
        <w:rPr>
          <w:color w:val="000000"/>
          <w:sz w:val="24"/>
          <w:szCs w:val="24"/>
        </w:rPr>
        <w:t>самомотивации</w:t>
      </w:r>
      <w:proofErr w:type="spellEnd"/>
      <w:r w:rsidRPr="006579D1">
        <w:rPr>
          <w:color w:val="000000"/>
          <w:sz w:val="24"/>
          <w:szCs w:val="24"/>
        </w:rPr>
        <w:t xml:space="preserve"> и рефлексии в школьном литературном образовании; давать адекватную оценку учебной ситуации и предлагать план её изменения;</w:t>
      </w:r>
    </w:p>
    <w:p w:rsidR="00F529FF" w:rsidRPr="006579D1" w:rsidRDefault="00F529FF" w:rsidP="00F529FF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F529FF" w:rsidRPr="006579D1" w:rsidRDefault="00F529FF" w:rsidP="00F529FF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объяснять причины достижения (</w:t>
      </w:r>
      <w:proofErr w:type="spellStart"/>
      <w:r w:rsidRPr="006579D1">
        <w:rPr>
          <w:color w:val="000000"/>
          <w:sz w:val="24"/>
          <w:szCs w:val="24"/>
        </w:rPr>
        <w:t>недостижения</w:t>
      </w:r>
      <w:proofErr w:type="spellEnd"/>
      <w:r w:rsidRPr="006579D1">
        <w:rPr>
          <w:color w:val="000000"/>
          <w:sz w:val="24"/>
          <w:szCs w:val="24"/>
        </w:rPr>
        <w:t>) результатов деятельности, давать оценку приобретённому опыту, уметь находить позитивное в произошедшей ситуации;</w:t>
      </w:r>
    </w:p>
    <w:p w:rsidR="00F529FF" w:rsidRPr="006579D1" w:rsidRDefault="00F529FF" w:rsidP="00F529FF">
      <w:pPr>
        <w:numPr>
          <w:ilvl w:val="0"/>
          <w:numId w:val="16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вносить коррективы в деятельность на основе новых обстоятельств и изменившихся ситуаций, установленных ошибок, возникших трудностей; оценивать соответствие результата цели и условиям.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3) Эмоциональный интеллект:</w:t>
      </w:r>
    </w:p>
    <w:p w:rsidR="00F529FF" w:rsidRPr="006579D1" w:rsidRDefault="00F529FF" w:rsidP="00F529FF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развивать способность различать и называть собственные эмоции, управлять ими и эмоциями других;</w:t>
      </w:r>
    </w:p>
    <w:p w:rsidR="00F529FF" w:rsidRPr="006579D1" w:rsidRDefault="00F529FF" w:rsidP="00F529FF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выявлять и анализировать причины эмоций;</w:t>
      </w:r>
    </w:p>
    <w:p w:rsidR="00F529FF" w:rsidRPr="006579D1" w:rsidRDefault="00F529FF" w:rsidP="00F529FF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ставить себя на место другого человека, понимать мотивы и намерения другого, анализируя примеры из художественной литературы;</w:t>
      </w:r>
    </w:p>
    <w:p w:rsidR="00F529FF" w:rsidRPr="006579D1" w:rsidRDefault="00F529FF" w:rsidP="00F529FF">
      <w:pPr>
        <w:numPr>
          <w:ilvl w:val="0"/>
          <w:numId w:val="17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регулировать способ выражения своих эмоций.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4) Принятие себя и других:</w:t>
      </w:r>
    </w:p>
    <w:p w:rsidR="00F529FF" w:rsidRPr="006579D1" w:rsidRDefault="00F529FF" w:rsidP="00F529FF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осознанно относиться к другому человеку, его мнению, размышляя над взаимоотношениями литературных героев;</w:t>
      </w:r>
    </w:p>
    <w:p w:rsidR="00F529FF" w:rsidRPr="006579D1" w:rsidRDefault="00F529FF" w:rsidP="00F529FF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признавать своё право на ошибку и такое же право другого; принимать себя и других, не осуждая;</w:t>
      </w:r>
    </w:p>
    <w:p w:rsidR="00F529FF" w:rsidRPr="006579D1" w:rsidRDefault="00F529FF" w:rsidP="00F529FF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проявлять открытость себе и другим;</w:t>
      </w:r>
    </w:p>
    <w:p w:rsidR="00F529FF" w:rsidRPr="006579D1" w:rsidRDefault="00F529FF" w:rsidP="00F529FF">
      <w:pPr>
        <w:numPr>
          <w:ilvl w:val="0"/>
          <w:numId w:val="18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осознавать невозможность контролировать всё вокруг.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ПРЕДМЕТНЫЕ РЕЗУЛЬТАТЫ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>8 КЛАСС</w:t>
      </w:r>
    </w:p>
    <w:p w:rsidR="00F529FF" w:rsidRPr="006579D1" w:rsidRDefault="00F529FF" w:rsidP="00F529FF">
      <w:pPr>
        <w:spacing w:after="0" w:line="264" w:lineRule="auto"/>
        <w:ind w:left="120"/>
        <w:jc w:val="both"/>
        <w:rPr>
          <w:sz w:val="24"/>
          <w:szCs w:val="24"/>
        </w:rPr>
      </w:pP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1) Понимать духовно-нравственную ценность литературы, осознавать её роль в воспитании патриотизма и укреплении единства многонационального народа Российской Федерации;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2) понимать специфику литературы как вида словесного искусства, выявлять отличия художественного текста от текста научного, делового, публицистического;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3) проводить самостоятельный смысловой и эстетический анализ произведений художественной литературы; воспринимать, анализировать, интерпретировать и оценивать прочитанное (с учётом литературного развития обучающихся), понимать неоднозначность художественных смыслов, заложенных в литературных произведениях:</w:t>
      </w:r>
    </w:p>
    <w:p w:rsidR="00F529FF" w:rsidRPr="006579D1" w:rsidRDefault="00F529FF" w:rsidP="00F529FF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анализировать произведение в единстве формы и содержания; определять тематику и проблематику произведения, его родовую и жанровую принадлежность; выявлять позицию героя, повествователя, рассказчика и авторскую позицию, учитывая художественные особенности произведения и отражённые в нём реалии; характеризовать героев-персонажей, давать их сравнительные характеристики, оценивать систему образов; выявлять особенности композиции и основной конфликт произведения; характеризовать авторский пафос; выявлять и осмыслять формы авторской оценки героев, событий, характер авторских взаимоотношений с читателем как адресатом произведения; объяснять своё понимание нравственно-философской, социально-исторической и эстетической проблематики произведений (с учётом возраста и литературного развития обучающихся); выявлять языковые особенности художественного произведения, поэтической и прозаической речи; находить основные изобразительно-выразительные средства, характерные для творческой манеры и стиля писателя, определять их художественные функции;</w:t>
      </w:r>
    </w:p>
    <w:p w:rsidR="00F529FF" w:rsidRPr="006579D1" w:rsidRDefault="00F529FF" w:rsidP="00F529FF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овладеть сущностью и пониманием смысловых функций теоретико-литературных понятий и самостоятельно использовать их в процессе анализа и интерпретации произведений, оформления собственных оценок и наблюдений: художественная литература и устное народное творчество; проза и поэзия; художественный образ, факт, вымысел; роды (лирика, эпос, драма), жанры (рассказ, повесть, роман, баллада, послание, поэма, песня, сонет, лироэпические (поэма, баллада)); форма и содержание литературного произведения; тема, идея, проблематика; пафос (героический, патриотический, гражданский и др.); сюжет, композиция, эпиграф; стадии развития действия: экспозиция, завязка, развитие действия, кульминация, развязка; конфликт; система образов; автор, повествователь, рассказчик, литературный герой (персонаж), лирический герой, речевая характеристика героя; портрет, пейзаж, интерьер, художественная деталь, символ; юмор, ирония, сатира, сарказм, гротеск; эпитет, метафора, сравнение; олицетворение, гипербола; антитеза, аллегория; анафора; звукопись (аллитерация, ассонанс); стихотворный метр (хорей, ямб, дактиль, амфибрахий, анапест), ритм, рифма, строфа; афоризм;</w:t>
      </w:r>
    </w:p>
    <w:p w:rsidR="00F529FF" w:rsidRPr="006579D1" w:rsidRDefault="00F529FF" w:rsidP="00F529FF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рассматривать отдельные изученные произведения в рамках историко-литературного процесса (определять и учитывать при анализе принадлежность произведения к историческому времени, определённому литературному направлению);</w:t>
      </w:r>
    </w:p>
    <w:p w:rsidR="00F529FF" w:rsidRPr="006579D1" w:rsidRDefault="00F529FF" w:rsidP="00F529FF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выделять в произведениях элементы художественной формы и обнаруживать связи между ними; определять </w:t>
      </w:r>
      <w:proofErr w:type="spellStart"/>
      <w:r w:rsidRPr="006579D1">
        <w:rPr>
          <w:color w:val="000000"/>
          <w:sz w:val="24"/>
          <w:szCs w:val="24"/>
        </w:rPr>
        <w:t>родо</w:t>
      </w:r>
      <w:proofErr w:type="spellEnd"/>
      <w:r w:rsidRPr="006579D1">
        <w:rPr>
          <w:color w:val="000000"/>
          <w:sz w:val="24"/>
          <w:szCs w:val="24"/>
        </w:rPr>
        <w:t>-жанровую специфику изученного художественного произведения;</w:t>
      </w:r>
    </w:p>
    <w:p w:rsidR="00F529FF" w:rsidRPr="006579D1" w:rsidRDefault="00F529FF" w:rsidP="00F529FF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lastRenderedPageBreak/>
        <w:t>сопоставлять произведения, их фрагменты, образы персонажей, литературные явления и факты, сюжеты разных литературных произведений, темы, проблемы, жанры, художественные приёмы, эпизоды текста, особенности языка;</w:t>
      </w:r>
    </w:p>
    <w:p w:rsidR="00F529FF" w:rsidRPr="006579D1" w:rsidRDefault="00F529FF" w:rsidP="00F529FF">
      <w:pPr>
        <w:numPr>
          <w:ilvl w:val="0"/>
          <w:numId w:val="19"/>
        </w:numPr>
        <w:spacing w:after="0" w:line="264" w:lineRule="auto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сопоставлять изученные и самостоятельно прочитанные произведения художественной литературы с произведениями других видов искусства (изобразительное искусство, музыка, театр, балет, кино, фотоискусство, компьютерная графика);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4) выразительно читать стихи и прозу, в том числе наизусть (не менее 11 поэтических произведений, не выученных ранее), передавая личное отношение к произведению (с учётом литературного развития, индивидуальных особенностей обучающихся);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5) пересказывать изученное и самостоятельно прочитанное произведение, используя различные виды пересказов, обстоятельно отвечать на вопросы и самостоятельно формулировать вопросы к тексту; пересказывать сюжет и вычленять фабулу;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6) участвовать в беседе и диалоге о прочитанном произведении, соотносить собственную позицию с позицией автора и позициями участников диалога, давать аргументированную оценку прочитанному;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7) создавать устные и письменные высказывания разных жанров (объёмом не менее 200 слов), писать сочинение-рассуждение по заданной теме с опорой на прочитанные произведения; исправлять и редактировать собственные письменные тексты; собирать материал и обрабатывать информацию, необходимую для составления плана, таблицы, схемы, доклада, конспекта, аннотации, эссе, отзыва, литературно-творческой работы на самостоятельно выбранную литературную или публицистическую тему, применяя различные виды цитирования;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8) интерпретировать и оценивать текстуально изученные и самостоятельно прочитанные художественные произведения древнерусской, классической русской и зарубежной литературы и современных авторов с использованием методов смыслового чтения и эстетического анализа;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9) понимать важность чтения и изучения произведений фольклора и художественной литературы как способа познания мира и окружающей действительности, источника эмоциональных и эстетических впечатлений, а также средства собственного развития;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 xml:space="preserve">10) самостоятельно планировать своё досуговое чтение, обогащать свой литературный кругозор по рекомендациям учителя и сверстников, а также проверенных </w:t>
      </w:r>
      <w:proofErr w:type="spellStart"/>
      <w:r w:rsidRPr="006579D1">
        <w:rPr>
          <w:color w:val="000000"/>
          <w:sz w:val="24"/>
          <w:szCs w:val="24"/>
        </w:rPr>
        <w:t>интернет-ресурсов</w:t>
      </w:r>
      <w:proofErr w:type="spellEnd"/>
      <w:r w:rsidRPr="006579D1">
        <w:rPr>
          <w:color w:val="000000"/>
          <w:sz w:val="24"/>
          <w:szCs w:val="24"/>
        </w:rPr>
        <w:t>, в том числе за счёт произведений современной литературы;</w:t>
      </w:r>
    </w:p>
    <w:p w:rsidR="00F529FF" w:rsidRPr="006579D1" w:rsidRDefault="00F529FF" w:rsidP="00F529FF">
      <w:pPr>
        <w:spacing w:after="0" w:line="264" w:lineRule="auto"/>
        <w:ind w:firstLine="600"/>
        <w:jc w:val="both"/>
        <w:rPr>
          <w:sz w:val="24"/>
          <w:szCs w:val="24"/>
        </w:rPr>
      </w:pPr>
      <w:r w:rsidRPr="006579D1">
        <w:rPr>
          <w:color w:val="000000"/>
          <w:sz w:val="24"/>
          <w:szCs w:val="24"/>
        </w:rPr>
        <w:t>11) участвовать в коллективной и индивидуальной проектной и исследовательской деятельности и публично представлять полученные результаты;</w:t>
      </w:r>
    </w:p>
    <w:p w:rsidR="00F529FF" w:rsidRPr="006579D1" w:rsidRDefault="00F529FF" w:rsidP="00F529FF">
      <w:pPr>
        <w:spacing w:after="0"/>
        <w:ind w:left="120"/>
        <w:rPr>
          <w:b/>
          <w:color w:val="000000"/>
          <w:sz w:val="24"/>
          <w:szCs w:val="24"/>
        </w:rPr>
      </w:pPr>
      <w:r w:rsidRPr="006579D1">
        <w:rPr>
          <w:color w:val="000000"/>
          <w:sz w:val="24"/>
          <w:szCs w:val="24"/>
        </w:rPr>
        <w:t>12) самостоятельно использовать энциклопедии, словари и справочники, в том числе в электронной форме; пользоваться электронными библиотеками и подбирать в Интернете проверенные источники для выполнения учебных задач; применять ИКТ, соблюдая правила информационной безопасности.</w:t>
      </w:r>
      <w:r w:rsidRPr="006579D1">
        <w:rPr>
          <w:b/>
          <w:color w:val="000000"/>
          <w:sz w:val="24"/>
          <w:szCs w:val="24"/>
        </w:rPr>
        <w:t xml:space="preserve"> </w:t>
      </w:r>
    </w:p>
    <w:p w:rsidR="00F529FF" w:rsidRPr="006579D1" w:rsidRDefault="00F529FF" w:rsidP="00F529FF">
      <w:pPr>
        <w:spacing w:after="0"/>
        <w:ind w:left="120"/>
        <w:rPr>
          <w:sz w:val="24"/>
          <w:szCs w:val="24"/>
        </w:rPr>
      </w:pPr>
      <w:r w:rsidRPr="006579D1">
        <w:rPr>
          <w:b/>
          <w:color w:val="000000"/>
          <w:sz w:val="24"/>
          <w:szCs w:val="24"/>
        </w:rPr>
        <w:t xml:space="preserve"> Тематическое планирование 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2094"/>
        <w:gridCol w:w="857"/>
        <w:gridCol w:w="1644"/>
        <w:gridCol w:w="1705"/>
        <w:gridCol w:w="2708"/>
      </w:tblGrid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Раздел 1.</w:t>
            </w:r>
            <w:r w:rsidRPr="006579D1">
              <w:rPr>
                <w:color w:val="000000"/>
                <w:sz w:val="24"/>
                <w:szCs w:val="24"/>
              </w:rPr>
              <w:t xml:space="preserve"> </w:t>
            </w:r>
            <w:r w:rsidRPr="006579D1">
              <w:rPr>
                <w:b/>
                <w:color w:val="000000"/>
                <w:sz w:val="24"/>
                <w:szCs w:val="24"/>
              </w:rPr>
              <w:t>Древнерусская литература</w:t>
            </w: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Житийная литература (одно произведение по выбору). Например, «Житие Сергия Радонежского», «Житие протопопа Аввакума, им самим написанное»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5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Раздел 2.</w:t>
            </w:r>
            <w:r w:rsidRPr="006579D1">
              <w:rPr>
                <w:color w:val="000000"/>
                <w:sz w:val="24"/>
                <w:szCs w:val="24"/>
              </w:rPr>
              <w:t xml:space="preserve"> </w:t>
            </w:r>
            <w:r w:rsidRPr="006579D1">
              <w:rPr>
                <w:b/>
                <w:color w:val="000000"/>
                <w:sz w:val="24"/>
                <w:szCs w:val="24"/>
              </w:rPr>
              <w:t>Литература XVIII века</w:t>
            </w: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Д. И. Фонвизин. Комедия «Недоросль»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6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Раздел 3.</w:t>
            </w:r>
            <w:r w:rsidRPr="006579D1">
              <w:rPr>
                <w:color w:val="000000"/>
                <w:sz w:val="24"/>
                <w:szCs w:val="24"/>
              </w:rPr>
              <w:t xml:space="preserve"> </w:t>
            </w:r>
            <w:r w:rsidRPr="006579D1">
              <w:rPr>
                <w:b/>
                <w:color w:val="000000"/>
                <w:sz w:val="24"/>
                <w:szCs w:val="24"/>
              </w:rPr>
              <w:t>Литература первой половины XIX века</w:t>
            </w: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А. С. Пушкин. Стихотворения (не менее двух). Например, «К Чаадаеву», «Анчар» и др. «Маленькие трагедии» (одна пьеса по выбору). </w:t>
            </w:r>
            <w:proofErr w:type="spellStart"/>
            <w:r w:rsidRPr="006579D1">
              <w:rPr>
                <w:color w:val="000000"/>
                <w:sz w:val="24"/>
                <w:szCs w:val="24"/>
              </w:rPr>
              <w:t>Например,«Моцарт</w:t>
            </w:r>
            <w:proofErr w:type="spellEnd"/>
            <w:r w:rsidRPr="006579D1">
              <w:rPr>
                <w:color w:val="000000"/>
                <w:sz w:val="24"/>
                <w:szCs w:val="24"/>
              </w:rPr>
              <w:t xml:space="preserve"> и Сальери», «Каменный гость». Роман «Капитанская дочка»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М. Ю. Лермонтов. Стихотворения (не менее двух).Например, «Я не хочу, чтоб свет узнал…», «Из-под таинственной, </w:t>
            </w:r>
            <w:r w:rsidRPr="006579D1">
              <w:rPr>
                <w:color w:val="000000"/>
                <w:sz w:val="24"/>
                <w:szCs w:val="24"/>
              </w:rPr>
              <w:lastRenderedPageBreak/>
              <w:t>холодной полумаски…», «Нищий» и др. Поэма «Мцыри»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Н. В. Гоголь. Повесть «Шинель», Комедия «Ревизор»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Раздел 4.</w:t>
            </w:r>
            <w:r w:rsidRPr="006579D1">
              <w:rPr>
                <w:color w:val="000000"/>
                <w:sz w:val="24"/>
                <w:szCs w:val="24"/>
              </w:rPr>
              <w:t xml:space="preserve"> </w:t>
            </w:r>
            <w:r w:rsidRPr="006579D1">
              <w:rPr>
                <w:b/>
                <w:color w:val="000000"/>
                <w:sz w:val="24"/>
                <w:szCs w:val="24"/>
              </w:rPr>
              <w:t>Литература второй половины XIX века</w:t>
            </w: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И. С. Тургенев. Повести (одна по выбору). Например, «</w:t>
            </w:r>
            <w:proofErr w:type="spellStart"/>
            <w:r w:rsidRPr="006579D1">
              <w:rPr>
                <w:color w:val="000000"/>
                <w:sz w:val="24"/>
                <w:szCs w:val="24"/>
              </w:rPr>
              <w:t>Ася»,«Первая</w:t>
            </w:r>
            <w:proofErr w:type="spellEnd"/>
            <w:r w:rsidRPr="006579D1">
              <w:rPr>
                <w:color w:val="000000"/>
                <w:sz w:val="24"/>
                <w:szCs w:val="24"/>
              </w:rPr>
              <w:t xml:space="preserve"> любовь»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Ф. М. Достоевский. «Бедные люди», «Белые ночи» (одно произведение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Л. Н. Толстой. Повести и рассказы (одно произведение по выбору). Например, «Отрочество» (главы)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Раздел 5.</w:t>
            </w:r>
            <w:r w:rsidRPr="006579D1">
              <w:rPr>
                <w:color w:val="000000"/>
                <w:sz w:val="24"/>
                <w:szCs w:val="24"/>
              </w:rPr>
              <w:t xml:space="preserve"> </w:t>
            </w:r>
            <w:r w:rsidRPr="006579D1">
              <w:rPr>
                <w:b/>
                <w:color w:val="000000"/>
                <w:sz w:val="24"/>
                <w:szCs w:val="24"/>
              </w:rPr>
              <w:t>Литература первой половины XX века</w:t>
            </w: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Произведения писателей русского зарубежья (не менее двух по выбору).Например, произведения И. С. </w:t>
            </w:r>
            <w:proofErr w:type="spellStart"/>
            <w:r w:rsidRPr="006579D1">
              <w:rPr>
                <w:color w:val="000000"/>
                <w:sz w:val="24"/>
                <w:szCs w:val="24"/>
              </w:rPr>
              <w:t>Шмелёва</w:t>
            </w:r>
            <w:proofErr w:type="spellEnd"/>
            <w:r w:rsidRPr="006579D1">
              <w:rPr>
                <w:color w:val="000000"/>
                <w:sz w:val="24"/>
                <w:szCs w:val="24"/>
              </w:rPr>
              <w:t xml:space="preserve">, М. А. Осоргина, В. В. Набокова, Н. </w:t>
            </w:r>
            <w:r w:rsidRPr="006579D1">
              <w:rPr>
                <w:color w:val="000000"/>
                <w:sz w:val="24"/>
                <w:szCs w:val="24"/>
              </w:rPr>
              <w:lastRenderedPageBreak/>
              <w:t>Тэффи, А. Т. Аверченко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>5.2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Поэзия первой половины ХХ века (не менее трёх стихотворений на тему «Человек и </w:t>
            </w:r>
            <w:proofErr w:type="spellStart"/>
            <w:r w:rsidRPr="006579D1">
              <w:rPr>
                <w:color w:val="000000"/>
                <w:sz w:val="24"/>
                <w:szCs w:val="24"/>
              </w:rPr>
              <w:t>эпоха».Например</w:t>
            </w:r>
            <w:proofErr w:type="spellEnd"/>
            <w:r w:rsidRPr="006579D1">
              <w:rPr>
                <w:color w:val="000000"/>
                <w:sz w:val="24"/>
                <w:szCs w:val="24"/>
              </w:rPr>
              <w:t>, стихотворения В. В. Маяковского, М. И. Цветаевой, А.А. Ахматовой, О. Э. Мандельштама, Б. Л. Пастернака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5.3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М. А. Булгаков (одна повесть по выбору). Например, «Собачье сердце»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Раздел 6.</w:t>
            </w:r>
            <w:r w:rsidRPr="006579D1">
              <w:rPr>
                <w:color w:val="000000"/>
                <w:sz w:val="24"/>
                <w:szCs w:val="24"/>
              </w:rPr>
              <w:t xml:space="preserve"> </w:t>
            </w:r>
            <w:r w:rsidRPr="006579D1">
              <w:rPr>
                <w:b/>
                <w:color w:val="000000"/>
                <w:sz w:val="24"/>
                <w:szCs w:val="24"/>
              </w:rPr>
              <w:t>Литература второй половины XX века</w:t>
            </w: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6.1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А. Т. Твардовский. Поэма «Василий </w:t>
            </w:r>
            <w:proofErr w:type="spellStart"/>
            <w:r w:rsidRPr="006579D1">
              <w:rPr>
                <w:color w:val="000000"/>
                <w:sz w:val="24"/>
                <w:szCs w:val="24"/>
              </w:rPr>
              <w:t>Тёркин</w:t>
            </w:r>
            <w:proofErr w:type="spellEnd"/>
            <w:r w:rsidRPr="006579D1">
              <w:rPr>
                <w:color w:val="000000"/>
                <w:sz w:val="24"/>
                <w:szCs w:val="24"/>
              </w:rPr>
              <w:t>» (главы «Переправа», «Гармонь», «Два солдата», «Поединок»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6.2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А.Н. Толстой. Рассказ «Русский характер»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6.3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М. А. Шолохов. Рассказ «Судьба человека»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>6.4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А. И. Солженицын. Рассказ «</w:t>
            </w:r>
            <w:proofErr w:type="spellStart"/>
            <w:r w:rsidRPr="006579D1">
              <w:rPr>
                <w:color w:val="000000"/>
                <w:sz w:val="24"/>
                <w:szCs w:val="24"/>
              </w:rPr>
              <w:t>Матрёнин</w:t>
            </w:r>
            <w:proofErr w:type="spellEnd"/>
            <w:r w:rsidRPr="006579D1">
              <w:rPr>
                <w:color w:val="000000"/>
                <w:sz w:val="24"/>
                <w:szCs w:val="24"/>
              </w:rPr>
              <w:t xml:space="preserve"> двор»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6.5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Произведения отечественных прозаиков второй половины XX— начала XXI века (не менее двух).Например, произведения В.П. Астафьева, Ю.В. Бондарева, Б.П. Екимова, Е.И. Носова, А.Н. и Б.Н. Стругацких, В.Ф. Тендрякова и др.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6.6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Произведения отечественных и зарубежных прозаиков второй половины XX—XXI века (не менее трех стихотворений двух поэтов). Например, стихотворения Н.А. Заболоцкого, М.А. Светлова, М.В. Исаковского, К.М. Симонова, А.А. Вознесенского, Е.А. Евтушенко, Р.И. Рождественского, И.А. </w:t>
            </w:r>
            <w:r w:rsidRPr="006579D1">
              <w:rPr>
                <w:color w:val="000000"/>
                <w:sz w:val="24"/>
                <w:szCs w:val="24"/>
              </w:rPr>
              <w:lastRenderedPageBreak/>
              <w:t>Бродского, А.С. Кушнер и др.)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b/>
                <w:color w:val="000000"/>
                <w:sz w:val="24"/>
                <w:szCs w:val="24"/>
              </w:rPr>
              <w:t>Раздел 7.</w:t>
            </w:r>
            <w:r w:rsidRPr="006579D1">
              <w:rPr>
                <w:color w:val="000000"/>
                <w:sz w:val="24"/>
                <w:szCs w:val="24"/>
              </w:rPr>
              <w:t xml:space="preserve"> </w:t>
            </w:r>
            <w:r w:rsidRPr="006579D1">
              <w:rPr>
                <w:b/>
                <w:color w:val="000000"/>
                <w:sz w:val="24"/>
                <w:szCs w:val="24"/>
              </w:rPr>
              <w:t>Зарубежная литература</w:t>
            </w: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7.1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У. Шекспир. Сонеты (один-два по выбору). Например, № 66 «</w:t>
            </w:r>
            <w:proofErr w:type="spellStart"/>
            <w:r w:rsidRPr="006579D1">
              <w:rPr>
                <w:color w:val="000000"/>
                <w:sz w:val="24"/>
                <w:szCs w:val="24"/>
              </w:rPr>
              <w:t>Измучась</w:t>
            </w:r>
            <w:proofErr w:type="spellEnd"/>
            <w:r w:rsidRPr="006579D1">
              <w:rPr>
                <w:color w:val="000000"/>
                <w:sz w:val="24"/>
                <w:szCs w:val="24"/>
              </w:rPr>
              <w:t xml:space="preserve"> всем, я умереть хочу…», № 130 «Её глаза на звёзды не похожи…» и др. Трагедия «Ромео и Джульетта» (фрагменты по выбору).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7.2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Ж.Б. Мольер. Комедия «Мещанин во дворянстве» (фрагменты по выбору)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Развитие речи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Внеклассное чтение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Итоговые контрольные работы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6579D1">
                <w:rPr>
                  <w:color w:val="0000FF"/>
                  <w:sz w:val="24"/>
                  <w:szCs w:val="24"/>
                  <w:u w:val="single"/>
                </w:rPr>
                <w:t>https://m.edsoo.ru/7f4196be</w:t>
              </w:r>
            </w:hyperlink>
          </w:p>
        </w:tc>
      </w:tr>
      <w:tr w:rsidR="00F529FF" w:rsidRPr="006579D1" w:rsidTr="008B6E8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68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6579D1">
              <w:rPr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F529FF" w:rsidRPr="006579D1" w:rsidRDefault="00F529FF" w:rsidP="008B6E87">
            <w:pPr>
              <w:rPr>
                <w:sz w:val="24"/>
                <w:szCs w:val="24"/>
              </w:rPr>
            </w:pPr>
          </w:p>
        </w:tc>
      </w:tr>
    </w:tbl>
    <w:p w:rsidR="00F529FF" w:rsidRPr="006579D1" w:rsidRDefault="00F529FF" w:rsidP="00F529FF">
      <w:pPr>
        <w:rPr>
          <w:sz w:val="24"/>
          <w:szCs w:val="24"/>
        </w:rPr>
        <w:sectPr w:rsidR="00F529FF" w:rsidRPr="006579D1" w:rsidSect="006579D1">
          <w:pgSz w:w="11906" w:h="16383"/>
          <w:pgMar w:top="1134" w:right="1134" w:bottom="850" w:left="1134" w:header="720" w:footer="720" w:gutter="0"/>
          <w:cols w:space="720"/>
          <w:docGrid w:linePitch="381"/>
        </w:sectPr>
      </w:pPr>
    </w:p>
    <w:bookmarkEnd w:id="0"/>
    <w:p w:rsidR="00AF360D" w:rsidRDefault="00AF360D"/>
    <w:sectPr w:rsidR="00AF3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6492C"/>
    <w:multiLevelType w:val="multilevel"/>
    <w:tmpl w:val="A6D266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E84271"/>
    <w:multiLevelType w:val="multilevel"/>
    <w:tmpl w:val="718434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B1955"/>
    <w:multiLevelType w:val="multilevel"/>
    <w:tmpl w:val="2D346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3157C9"/>
    <w:multiLevelType w:val="multilevel"/>
    <w:tmpl w:val="27040B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98539C"/>
    <w:multiLevelType w:val="multilevel"/>
    <w:tmpl w:val="AA5631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4812C46"/>
    <w:multiLevelType w:val="multilevel"/>
    <w:tmpl w:val="6C9E44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EC74253"/>
    <w:multiLevelType w:val="multilevel"/>
    <w:tmpl w:val="3B966D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FEA67A5"/>
    <w:multiLevelType w:val="multilevel"/>
    <w:tmpl w:val="CDD03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1960D5E"/>
    <w:multiLevelType w:val="multilevel"/>
    <w:tmpl w:val="F67A59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4D36C0"/>
    <w:multiLevelType w:val="multilevel"/>
    <w:tmpl w:val="29CE12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2F00637"/>
    <w:multiLevelType w:val="multilevel"/>
    <w:tmpl w:val="543284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3EA0DE8"/>
    <w:multiLevelType w:val="multilevel"/>
    <w:tmpl w:val="4F140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53F1551"/>
    <w:multiLevelType w:val="multilevel"/>
    <w:tmpl w:val="E558E4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3BD11FB"/>
    <w:multiLevelType w:val="multilevel"/>
    <w:tmpl w:val="0E7E5A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2ED3939"/>
    <w:multiLevelType w:val="multilevel"/>
    <w:tmpl w:val="DE2267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72D4EC7"/>
    <w:multiLevelType w:val="multilevel"/>
    <w:tmpl w:val="B7C21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8A513BF"/>
    <w:multiLevelType w:val="multilevel"/>
    <w:tmpl w:val="762624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95D469C"/>
    <w:multiLevelType w:val="multilevel"/>
    <w:tmpl w:val="1472B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D5B607F"/>
    <w:multiLevelType w:val="multilevel"/>
    <w:tmpl w:val="5A1C5D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13"/>
  </w:num>
  <w:num w:numId="3">
    <w:abstractNumId w:val="18"/>
  </w:num>
  <w:num w:numId="4">
    <w:abstractNumId w:val="14"/>
  </w:num>
  <w:num w:numId="5">
    <w:abstractNumId w:val="15"/>
  </w:num>
  <w:num w:numId="6">
    <w:abstractNumId w:val="8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  <w:num w:numId="11">
    <w:abstractNumId w:val="5"/>
  </w:num>
  <w:num w:numId="12">
    <w:abstractNumId w:val="2"/>
  </w:num>
  <w:num w:numId="13">
    <w:abstractNumId w:val="16"/>
  </w:num>
  <w:num w:numId="14">
    <w:abstractNumId w:val="17"/>
  </w:num>
  <w:num w:numId="15">
    <w:abstractNumId w:val="6"/>
  </w:num>
  <w:num w:numId="16">
    <w:abstractNumId w:val="12"/>
  </w:num>
  <w:num w:numId="17">
    <w:abstractNumId w:val="4"/>
  </w:num>
  <w:num w:numId="18">
    <w:abstractNumId w:val="1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9FF"/>
    <w:rsid w:val="006579D1"/>
    <w:rsid w:val="00AF360D"/>
    <w:rsid w:val="00F529FF"/>
    <w:rsid w:val="00F5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A2AEE-FC37-498E-9083-9F54745D0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29FF"/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29F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a4">
    <w:name w:val="А ОСН ТЕКСТ"/>
    <w:basedOn w:val="a"/>
    <w:link w:val="a5"/>
    <w:rsid w:val="00F529FF"/>
    <w:pPr>
      <w:spacing w:after="0" w:line="360" w:lineRule="auto"/>
      <w:ind w:firstLine="454"/>
      <w:jc w:val="both"/>
    </w:pPr>
    <w:rPr>
      <w:rFonts w:eastAsia="Arial Unicode MS" w:cs="Times New Roman"/>
      <w:caps/>
      <w:color w:val="000000"/>
      <w:kern w:val="1"/>
      <w:szCs w:val="28"/>
      <w:lang w:eastAsia="en-US"/>
    </w:rPr>
  </w:style>
  <w:style w:type="character" w:customStyle="1" w:styleId="a5">
    <w:name w:val="А ОСН ТЕКСТ Знак"/>
    <w:link w:val="a4"/>
    <w:rsid w:val="00F529FF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96be" TargetMode="External"/><Relationship Id="rId13" Type="http://schemas.openxmlformats.org/officeDocument/2006/relationships/hyperlink" Target="https://m.edsoo.ru/7f4196be" TargetMode="External"/><Relationship Id="rId18" Type="http://schemas.openxmlformats.org/officeDocument/2006/relationships/hyperlink" Target="https://m.edsoo.ru/7f4196be" TargetMode="External"/><Relationship Id="rId26" Type="http://schemas.openxmlformats.org/officeDocument/2006/relationships/hyperlink" Target="https://m.edsoo.ru/7f4196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96be" TargetMode="External"/><Relationship Id="rId7" Type="http://schemas.openxmlformats.org/officeDocument/2006/relationships/hyperlink" Target="https://m.edsoo.ru/7f4196be" TargetMode="External"/><Relationship Id="rId12" Type="http://schemas.openxmlformats.org/officeDocument/2006/relationships/hyperlink" Target="https://m.edsoo.ru/7f4196be" TargetMode="External"/><Relationship Id="rId17" Type="http://schemas.openxmlformats.org/officeDocument/2006/relationships/hyperlink" Target="https://m.edsoo.ru/7f4196be" TargetMode="External"/><Relationship Id="rId25" Type="http://schemas.openxmlformats.org/officeDocument/2006/relationships/hyperlink" Target="https://m.edsoo.ru/7f4196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96be" TargetMode="External"/><Relationship Id="rId20" Type="http://schemas.openxmlformats.org/officeDocument/2006/relationships/hyperlink" Target="https://m.edsoo.ru/7f4196be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96be" TargetMode="External"/><Relationship Id="rId11" Type="http://schemas.openxmlformats.org/officeDocument/2006/relationships/hyperlink" Target="https://m.edsoo.ru/7f4196be" TargetMode="External"/><Relationship Id="rId24" Type="http://schemas.openxmlformats.org/officeDocument/2006/relationships/hyperlink" Target="https://m.edsoo.ru/7f4196be" TargetMode="External"/><Relationship Id="rId5" Type="http://schemas.openxmlformats.org/officeDocument/2006/relationships/hyperlink" Target="https://m.edsoo.ru/7f4196be" TargetMode="External"/><Relationship Id="rId15" Type="http://schemas.openxmlformats.org/officeDocument/2006/relationships/hyperlink" Target="https://m.edsoo.ru/7f4196be" TargetMode="External"/><Relationship Id="rId23" Type="http://schemas.openxmlformats.org/officeDocument/2006/relationships/hyperlink" Target="https://m.edsoo.ru/7f4196be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m.edsoo.ru/7f4196be" TargetMode="External"/><Relationship Id="rId19" Type="http://schemas.openxmlformats.org/officeDocument/2006/relationships/hyperlink" Target="https://m.edsoo.ru/7f4196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96be" TargetMode="External"/><Relationship Id="rId14" Type="http://schemas.openxmlformats.org/officeDocument/2006/relationships/hyperlink" Target="https://m.edsoo.ru/7f4196be" TargetMode="External"/><Relationship Id="rId22" Type="http://schemas.openxmlformats.org/officeDocument/2006/relationships/hyperlink" Target="https://m.edsoo.ru/7f4196be" TargetMode="External"/><Relationship Id="rId27" Type="http://schemas.openxmlformats.org/officeDocument/2006/relationships/hyperlink" Target="https://m.edsoo.ru/7f4196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5418</Words>
  <Characters>30886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</cp:revision>
  <dcterms:created xsi:type="dcterms:W3CDTF">2024-09-07T10:37:00Z</dcterms:created>
  <dcterms:modified xsi:type="dcterms:W3CDTF">2024-09-07T11:09:00Z</dcterms:modified>
</cp:coreProperties>
</file>